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8D024" w14:textId="77777777" w:rsidR="00DE33A7" w:rsidRDefault="00DE33A7" w:rsidP="00D8296C">
      <w:pPr>
        <w:jc w:val="center"/>
      </w:pPr>
      <w:bookmarkStart w:id="0" w:name="_GoBack"/>
      <w:bookmarkEnd w:id="0"/>
      <w:r>
        <w:rPr>
          <w:b/>
          <w:bCs/>
          <w:sz w:val="32"/>
          <w:u w:val="single"/>
        </w:rPr>
        <w:t>Terms and Conditions</w:t>
      </w:r>
    </w:p>
    <w:p w14:paraId="0C3599CC" w14:textId="77777777" w:rsidR="00DE33A7" w:rsidRDefault="00DE33A7" w:rsidP="00D8296C"/>
    <w:p w14:paraId="7F59DABB" w14:textId="77777777" w:rsidR="00DE33A7" w:rsidRDefault="00DE33A7" w:rsidP="00D8296C"/>
    <w:p w14:paraId="35293DE8" w14:textId="77777777" w:rsidR="00DE33A7" w:rsidRDefault="00DE33A7" w:rsidP="00D8296C">
      <w:pPr>
        <w:pStyle w:val="BodyText"/>
        <w:jc w:val="lef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Annual leave</w:t>
      </w:r>
    </w:p>
    <w:p w14:paraId="0A38BE6F" w14:textId="77777777" w:rsidR="00DE33A7" w:rsidRDefault="00DE33A7" w:rsidP="00D8296C">
      <w:pPr>
        <w:pStyle w:val="BodyText"/>
        <w:jc w:val="left"/>
        <w:rPr>
          <w:rFonts w:ascii="Arial" w:hAnsi="Arial"/>
        </w:rPr>
      </w:pPr>
      <w:r>
        <w:rPr>
          <w:rFonts w:ascii="Arial" w:hAnsi="Arial"/>
        </w:rPr>
        <w:t>On appointment 25 days (pro rata), after 3 years continuous service an extra 3 days are given and after 4 years an extra day – 29 days in total.</w:t>
      </w:r>
      <w:r w:rsidR="008F53D8">
        <w:rPr>
          <w:rFonts w:ascii="Arial" w:hAnsi="Arial"/>
        </w:rPr>
        <w:t xml:space="preserve">  </w:t>
      </w:r>
      <w:proofErr w:type="gramStart"/>
      <w:r w:rsidR="008F53D8">
        <w:rPr>
          <w:rFonts w:ascii="Arial" w:hAnsi="Arial"/>
        </w:rPr>
        <w:t>Plus</w:t>
      </w:r>
      <w:proofErr w:type="gramEnd"/>
      <w:r w:rsidR="008F53D8">
        <w:rPr>
          <w:rFonts w:ascii="Arial" w:hAnsi="Arial"/>
        </w:rPr>
        <w:t xml:space="preserve"> the eight English public holidays.</w:t>
      </w:r>
      <w:r>
        <w:rPr>
          <w:rFonts w:ascii="Arial" w:hAnsi="Arial"/>
        </w:rPr>
        <w:t xml:space="preserve"> If you do </w:t>
      </w:r>
      <w:r w:rsidR="00012ABB">
        <w:rPr>
          <w:rFonts w:ascii="Arial" w:hAnsi="Arial"/>
        </w:rPr>
        <w:t>w</w:t>
      </w:r>
      <w:r>
        <w:rPr>
          <w:rFonts w:ascii="Arial" w:hAnsi="Arial"/>
        </w:rPr>
        <w:t xml:space="preserve">ork </w:t>
      </w:r>
      <w:r w:rsidR="00012ABB">
        <w:rPr>
          <w:rFonts w:ascii="Arial" w:hAnsi="Arial"/>
        </w:rPr>
        <w:t>part-time, your public holiday wil</w:t>
      </w:r>
      <w:r w:rsidR="00787E20">
        <w:rPr>
          <w:rFonts w:ascii="Arial" w:hAnsi="Arial"/>
        </w:rPr>
        <w:t>l be</w:t>
      </w:r>
      <w:r w:rsidR="00012ABB">
        <w:rPr>
          <w:rFonts w:ascii="Arial" w:hAnsi="Arial"/>
        </w:rPr>
        <w:t xml:space="preserve"> pro-rata.  </w:t>
      </w:r>
      <w:r>
        <w:rPr>
          <w:rFonts w:ascii="Arial" w:hAnsi="Arial"/>
        </w:rPr>
        <w:t xml:space="preserve">The leave year is 1 April to 31 March. </w:t>
      </w:r>
    </w:p>
    <w:p w14:paraId="3DEE50F0" w14:textId="77777777" w:rsidR="00E750EF" w:rsidRDefault="00E750EF" w:rsidP="00D8296C">
      <w:pPr>
        <w:pStyle w:val="BodyText"/>
        <w:jc w:val="left"/>
        <w:rPr>
          <w:rFonts w:ascii="Arial" w:hAnsi="Arial"/>
          <w:b/>
          <w:bCs/>
          <w:u w:val="single"/>
        </w:rPr>
      </w:pPr>
    </w:p>
    <w:p w14:paraId="7AA3CBE5" w14:textId="77777777" w:rsidR="00DE33A7" w:rsidRDefault="00DE33A7" w:rsidP="00D8296C">
      <w:pPr>
        <w:pStyle w:val="BodyText"/>
        <w:jc w:val="left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Hours of work</w:t>
      </w:r>
    </w:p>
    <w:p w14:paraId="78D1FFAE" w14:textId="77777777" w:rsidR="00DE33A7" w:rsidRPr="002800A7" w:rsidRDefault="00012ABB" w:rsidP="00D8296C">
      <w:pPr>
        <w:pStyle w:val="BodyTex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Staff usually </w:t>
      </w:r>
      <w:r w:rsidR="00DE33A7">
        <w:rPr>
          <w:rFonts w:ascii="Arial" w:hAnsi="Arial" w:cs="Arial"/>
        </w:rPr>
        <w:t xml:space="preserve">work within the normal working day, which allows flexibility around the core hours of 8am and 6pm, Monday to Friday.  Full time hours are 37 a week. </w:t>
      </w:r>
      <w:r w:rsidR="002800A7" w:rsidRPr="002800A7">
        <w:rPr>
          <w:rFonts w:ascii="Arial" w:hAnsi="Arial" w:cs="Arial"/>
        </w:rPr>
        <w:t xml:space="preserve">There may be occasions when Care for the Carers requires additional hours to your basic contract to </w:t>
      </w:r>
      <w:proofErr w:type="gramStart"/>
      <w:r w:rsidR="002800A7" w:rsidRPr="002800A7">
        <w:rPr>
          <w:rFonts w:ascii="Arial" w:hAnsi="Arial" w:cs="Arial"/>
        </w:rPr>
        <w:t>be worked</w:t>
      </w:r>
      <w:proofErr w:type="gramEnd"/>
      <w:r w:rsidR="002800A7" w:rsidRPr="002800A7">
        <w:rPr>
          <w:rFonts w:ascii="Arial" w:hAnsi="Arial" w:cs="Arial"/>
        </w:rPr>
        <w:t xml:space="preserve"> to meet operational requirements.  If you are asked to work such additional hours, you will be given time off, at a mutually convenient date, in lieu of the extra hours worked. </w:t>
      </w:r>
    </w:p>
    <w:p w14:paraId="2B4AC134" w14:textId="77777777" w:rsidR="00DE33A7" w:rsidRDefault="00DE33A7" w:rsidP="00D8296C">
      <w:pPr>
        <w:pStyle w:val="BodyText"/>
        <w:jc w:val="left"/>
      </w:pPr>
    </w:p>
    <w:p w14:paraId="6DE2BFA1" w14:textId="77777777" w:rsidR="00DE33A7" w:rsidRDefault="00DE33A7" w:rsidP="00D8296C">
      <w:pPr>
        <w:pStyle w:val="BodyText"/>
        <w:jc w:val="left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Probationary Period</w:t>
      </w:r>
    </w:p>
    <w:p w14:paraId="2EDE783A" w14:textId="77777777" w:rsidR="00DE33A7" w:rsidRDefault="00DE33A7" w:rsidP="00D8296C">
      <w:pPr>
        <w:pStyle w:val="BodyText"/>
        <w:jc w:val="left"/>
        <w:rPr>
          <w:rFonts w:ascii="Arial" w:hAnsi="Arial"/>
        </w:rPr>
      </w:pPr>
      <w:r>
        <w:rPr>
          <w:rFonts w:ascii="Arial" w:hAnsi="Arial"/>
        </w:rPr>
        <w:t xml:space="preserve">The first </w:t>
      </w:r>
      <w:r w:rsidR="00875629">
        <w:rPr>
          <w:rFonts w:ascii="Arial" w:hAnsi="Arial"/>
        </w:rPr>
        <w:t xml:space="preserve">six </w:t>
      </w:r>
      <w:r>
        <w:rPr>
          <w:rFonts w:ascii="Arial" w:hAnsi="Arial"/>
        </w:rPr>
        <w:t xml:space="preserve">months of your employment </w:t>
      </w:r>
      <w:proofErr w:type="gramStart"/>
      <w:r w:rsidR="00787E20">
        <w:rPr>
          <w:rFonts w:ascii="Arial" w:hAnsi="Arial"/>
        </w:rPr>
        <w:t>are</w:t>
      </w:r>
      <w:r>
        <w:rPr>
          <w:rFonts w:ascii="Arial" w:hAnsi="Arial"/>
        </w:rPr>
        <w:t xml:space="preserve"> considered</w:t>
      </w:r>
      <w:proofErr w:type="gramEnd"/>
      <w:r>
        <w:rPr>
          <w:rFonts w:ascii="Arial" w:hAnsi="Arial"/>
        </w:rPr>
        <w:t xml:space="preserve"> probationary.  At the end of</w:t>
      </w:r>
      <w:r w:rsidR="00D8296C">
        <w:rPr>
          <w:rFonts w:ascii="Arial" w:hAnsi="Arial"/>
        </w:rPr>
        <w:t xml:space="preserve"> the probationary period, Care for t</w:t>
      </w:r>
      <w:r>
        <w:rPr>
          <w:rFonts w:ascii="Arial" w:hAnsi="Arial"/>
        </w:rPr>
        <w:t xml:space="preserve">he Carers will review your capabilities and suitability against the requirements of the post.  This will result either in your </w:t>
      </w:r>
      <w:proofErr w:type="gramStart"/>
      <w:r>
        <w:rPr>
          <w:rFonts w:ascii="Arial" w:hAnsi="Arial"/>
        </w:rPr>
        <w:t>being confirmed</w:t>
      </w:r>
      <w:proofErr w:type="gramEnd"/>
      <w:r>
        <w:rPr>
          <w:rFonts w:ascii="Arial" w:hAnsi="Arial"/>
        </w:rPr>
        <w:t xml:space="preserve"> in post, or in a further extension of the probationary period or in the termina</w:t>
      </w:r>
      <w:r w:rsidR="00012ABB">
        <w:rPr>
          <w:rFonts w:ascii="Arial" w:hAnsi="Arial"/>
        </w:rPr>
        <w:t>tion of this contract, with one week’s</w:t>
      </w:r>
      <w:r>
        <w:rPr>
          <w:rFonts w:ascii="Arial" w:hAnsi="Arial"/>
        </w:rPr>
        <w:t xml:space="preserve"> notice.</w:t>
      </w:r>
    </w:p>
    <w:p w14:paraId="27B722E9" w14:textId="77777777" w:rsidR="00E750EF" w:rsidRDefault="00E750EF" w:rsidP="00D8296C">
      <w:pPr>
        <w:pStyle w:val="BodyText"/>
        <w:jc w:val="left"/>
        <w:rPr>
          <w:rFonts w:ascii="Arial" w:hAnsi="Arial" w:cs="Arial"/>
          <w:b/>
          <w:bCs/>
          <w:u w:val="single"/>
        </w:rPr>
      </w:pPr>
    </w:p>
    <w:p w14:paraId="37C31651" w14:textId="77777777" w:rsidR="00DE33A7" w:rsidRDefault="00DE33A7" w:rsidP="00D8296C">
      <w:pPr>
        <w:pStyle w:val="BodyText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Accessibility</w:t>
      </w:r>
    </w:p>
    <w:p w14:paraId="523BFAD0" w14:textId="77777777" w:rsidR="00DE33A7" w:rsidRDefault="00DE33A7" w:rsidP="00D8296C">
      <w:pPr>
        <w:pStyle w:val="BodyText"/>
        <w:jc w:val="left"/>
        <w:rPr>
          <w:rFonts w:ascii="Arial" w:hAnsi="Arial"/>
        </w:rPr>
      </w:pPr>
      <w:r>
        <w:rPr>
          <w:rFonts w:ascii="Arial" w:hAnsi="Arial" w:cs="Arial"/>
        </w:rPr>
        <w:t xml:space="preserve">In carrying out its work, Care </w:t>
      </w:r>
      <w:r w:rsidR="00D8296C">
        <w:rPr>
          <w:rFonts w:ascii="Arial" w:hAnsi="Arial" w:cs="Arial"/>
        </w:rPr>
        <w:t>for the</w:t>
      </w:r>
      <w:r>
        <w:rPr>
          <w:rFonts w:ascii="Arial" w:hAnsi="Arial" w:cs="Arial"/>
        </w:rPr>
        <w:t xml:space="preserve"> Carers will make reasonable adjustments to address individual needs. </w:t>
      </w:r>
    </w:p>
    <w:p w14:paraId="6211F226" w14:textId="77777777" w:rsidR="00DE33A7" w:rsidRDefault="00DE33A7" w:rsidP="00D8296C"/>
    <w:p w14:paraId="65838DEB" w14:textId="77777777" w:rsidR="00DE33A7" w:rsidRDefault="00DE33A7" w:rsidP="00D8296C">
      <w:pPr>
        <w:pStyle w:val="Heading1"/>
      </w:pPr>
      <w:r>
        <w:t>Pension Contributions</w:t>
      </w:r>
    </w:p>
    <w:p w14:paraId="02E862B7" w14:textId="77777777" w:rsidR="000D4415" w:rsidRPr="000D4415" w:rsidRDefault="000D4415" w:rsidP="000D4415">
      <w:r>
        <w:t xml:space="preserve">Care for the Carers operates a workplace pension scheme, The People’s Pension.  You </w:t>
      </w:r>
      <w:proofErr w:type="gramStart"/>
      <w:r>
        <w:t>will be automatically enrolled</w:t>
      </w:r>
      <w:proofErr w:type="gramEnd"/>
      <w:r>
        <w:t xml:space="preserve"> into this scheme if you meet certain criteria.  If you choose not to remain in this </w:t>
      </w:r>
      <w:proofErr w:type="gramStart"/>
      <w:r>
        <w:t>scheme</w:t>
      </w:r>
      <w:proofErr w:type="gramEnd"/>
      <w:r>
        <w:t xml:space="preserve"> you can opt out.  The normal retirement age is 65.</w:t>
      </w:r>
    </w:p>
    <w:p w14:paraId="281FC100" w14:textId="77777777" w:rsidR="00E750EF" w:rsidRDefault="00E750EF" w:rsidP="00D8296C">
      <w:pPr>
        <w:rPr>
          <w:b/>
          <w:u w:val="single"/>
        </w:rPr>
      </w:pPr>
    </w:p>
    <w:p w14:paraId="653BF185" w14:textId="77777777" w:rsidR="002C345B" w:rsidRDefault="002C345B" w:rsidP="00D8296C">
      <w:pPr>
        <w:rPr>
          <w:b/>
          <w:u w:val="single"/>
        </w:rPr>
      </w:pPr>
      <w:proofErr w:type="spellStart"/>
      <w:r>
        <w:rPr>
          <w:b/>
          <w:u w:val="single"/>
        </w:rPr>
        <w:t>Worklife</w:t>
      </w:r>
      <w:proofErr w:type="spellEnd"/>
      <w:r>
        <w:rPr>
          <w:b/>
          <w:u w:val="single"/>
        </w:rPr>
        <w:t xml:space="preserve"> S</w:t>
      </w:r>
      <w:r w:rsidRPr="002C345B">
        <w:rPr>
          <w:b/>
          <w:u w:val="single"/>
        </w:rPr>
        <w:t>upport</w:t>
      </w:r>
    </w:p>
    <w:p w14:paraId="47AD67F6" w14:textId="77777777" w:rsidR="002C345B" w:rsidRDefault="002C345B" w:rsidP="00D8296C">
      <w:r>
        <w:t>All staff</w:t>
      </w:r>
      <w:r w:rsidR="00E750EF">
        <w:t xml:space="preserve"> can access</w:t>
      </w:r>
      <w:r>
        <w:t xml:space="preserve"> an employee assistance programme, which offers advice, support and information on services that may help to resolve a variety of personal and work-related issues.  The service </w:t>
      </w:r>
      <w:proofErr w:type="gramStart"/>
      <w:r>
        <w:t>is provided</w:t>
      </w:r>
      <w:proofErr w:type="gramEnd"/>
      <w:r>
        <w:t xml:space="preserve"> 24 hours a day, 365 days a year and is </w:t>
      </w:r>
      <w:r w:rsidR="00012ABB">
        <w:t xml:space="preserve">independent and </w:t>
      </w:r>
      <w:r>
        <w:t>confidential.</w:t>
      </w:r>
    </w:p>
    <w:p w14:paraId="627A30BE" w14:textId="77777777" w:rsidR="002C345B" w:rsidRDefault="002C345B" w:rsidP="00D8296C"/>
    <w:p w14:paraId="04ACC3D7" w14:textId="77777777" w:rsidR="00DE33A7" w:rsidRDefault="00DE33A7" w:rsidP="00D8296C">
      <w:pPr>
        <w:pStyle w:val="BodyText"/>
        <w:jc w:val="lef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Criminal records checks and other vetting</w:t>
      </w:r>
    </w:p>
    <w:p w14:paraId="72E1C846" w14:textId="77777777" w:rsidR="00DE33A7" w:rsidRDefault="00DE33A7" w:rsidP="00D8296C">
      <w:pPr>
        <w:pStyle w:val="BodyText"/>
        <w:jc w:val="left"/>
        <w:rPr>
          <w:rFonts w:ascii="Arial" w:hAnsi="Arial"/>
        </w:rPr>
      </w:pPr>
      <w:r>
        <w:rPr>
          <w:rFonts w:ascii="Arial" w:hAnsi="Arial"/>
        </w:rPr>
        <w:t xml:space="preserve">Care for the Carers reserves the right to terminate this contract </w:t>
      </w:r>
      <w:proofErr w:type="gramStart"/>
      <w:r>
        <w:rPr>
          <w:rFonts w:ascii="Arial" w:hAnsi="Arial"/>
        </w:rPr>
        <w:t>as a result</w:t>
      </w:r>
      <w:proofErr w:type="gramEnd"/>
      <w:r>
        <w:rPr>
          <w:rFonts w:ascii="Arial" w:hAnsi="Arial"/>
        </w:rPr>
        <w:t xml:space="preserve"> of information received from a criminal records check or of information received at any time of criminal activity making you unsuitable to work with our client group.</w:t>
      </w:r>
    </w:p>
    <w:p w14:paraId="5ACD15F8" w14:textId="77777777" w:rsidR="00E750EF" w:rsidRDefault="00E750EF" w:rsidP="00D8296C">
      <w:pPr>
        <w:pStyle w:val="Heading2"/>
        <w:rPr>
          <w:u w:val="single"/>
        </w:rPr>
      </w:pPr>
    </w:p>
    <w:p w14:paraId="08D0C4B5" w14:textId="77777777" w:rsidR="00DE33A7" w:rsidRDefault="00DE33A7" w:rsidP="00D8296C">
      <w:pPr>
        <w:pStyle w:val="Heading2"/>
        <w:rPr>
          <w:u w:val="single"/>
        </w:rPr>
      </w:pPr>
      <w:r>
        <w:rPr>
          <w:u w:val="single"/>
        </w:rPr>
        <w:t>Proof of the right to work</w:t>
      </w:r>
    </w:p>
    <w:p w14:paraId="4C16FFA9" w14:textId="77777777" w:rsidR="00DE33A7" w:rsidRDefault="00DE33A7" w:rsidP="00D8296C">
      <w:pPr>
        <w:rPr>
          <w:rFonts w:cs="Arial"/>
        </w:rPr>
      </w:pPr>
      <w:r>
        <w:rPr>
          <w:rFonts w:cs="Arial"/>
        </w:rPr>
        <w:t>On May 1</w:t>
      </w:r>
      <w:r>
        <w:rPr>
          <w:rFonts w:cs="Arial"/>
          <w:vertAlign w:val="superscript"/>
        </w:rPr>
        <w:t>st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2004</w:t>
      </w:r>
      <w:proofErr w:type="gramEnd"/>
      <w:r>
        <w:rPr>
          <w:rFonts w:cs="Arial"/>
        </w:rPr>
        <w:t xml:space="preserve"> the Government made changes to the law on preventing illegal working.  Before we can offer </w:t>
      </w:r>
      <w:proofErr w:type="gramStart"/>
      <w:r>
        <w:rPr>
          <w:rFonts w:cs="Arial"/>
        </w:rPr>
        <w:t>employment</w:t>
      </w:r>
      <w:proofErr w:type="gramEnd"/>
      <w:r>
        <w:rPr>
          <w:rFonts w:cs="Arial"/>
        </w:rPr>
        <w:t xml:space="preserve"> we have to establish each </w:t>
      </w:r>
      <w:r w:rsidR="00D8296C">
        <w:rPr>
          <w:rFonts w:cs="Arial"/>
        </w:rPr>
        <w:t>person’s</w:t>
      </w:r>
      <w:r>
        <w:rPr>
          <w:rFonts w:cs="Arial"/>
        </w:rPr>
        <w:t xml:space="preserve"> right to work by asking them to provide the original documents to prove their right to work in the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</w:rPr>
            <w:t>UK</w:t>
          </w:r>
        </w:smartTag>
      </w:smartTag>
      <w:r>
        <w:rPr>
          <w:rFonts w:cs="Arial"/>
        </w:rPr>
        <w:t xml:space="preserve">.  </w:t>
      </w:r>
    </w:p>
    <w:p w14:paraId="295AE12B" w14:textId="77777777" w:rsidR="002800A7" w:rsidRDefault="002800A7" w:rsidP="00D8296C">
      <w:pPr>
        <w:rPr>
          <w:rFonts w:cs="Arial"/>
        </w:rPr>
      </w:pPr>
    </w:p>
    <w:p w14:paraId="1E7D023E" w14:textId="77777777" w:rsidR="002800A7" w:rsidRPr="002800A7" w:rsidRDefault="002800A7" w:rsidP="00D8296C">
      <w:pPr>
        <w:rPr>
          <w:rFonts w:cs="Arial"/>
          <w:b/>
          <w:u w:val="single"/>
        </w:rPr>
      </w:pPr>
      <w:r w:rsidRPr="002800A7">
        <w:rPr>
          <w:rFonts w:cs="Arial"/>
          <w:b/>
          <w:u w:val="single"/>
        </w:rPr>
        <w:t>Policies</w:t>
      </w:r>
    </w:p>
    <w:p w14:paraId="3CCBD346" w14:textId="77777777" w:rsidR="002800A7" w:rsidRPr="002800A7" w:rsidRDefault="002800A7" w:rsidP="00D8296C">
      <w:pPr>
        <w:rPr>
          <w:rFonts w:cs="Arial"/>
        </w:rPr>
      </w:pPr>
      <w:r>
        <w:rPr>
          <w:rFonts w:cs="Arial"/>
        </w:rPr>
        <w:t>The organisatio</w:t>
      </w:r>
      <w:r w:rsidR="006D1442">
        <w:rPr>
          <w:rFonts w:cs="Arial"/>
        </w:rPr>
        <w:t>n has an extensive handbook of P</w:t>
      </w:r>
      <w:r>
        <w:rPr>
          <w:rFonts w:cs="Arial"/>
        </w:rPr>
        <w:t xml:space="preserve">olicies, which all staff </w:t>
      </w:r>
      <w:proofErr w:type="gramStart"/>
      <w:r>
        <w:rPr>
          <w:rFonts w:cs="Arial"/>
        </w:rPr>
        <w:t>will be expected</w:t>
      </w:r>
      <w:proofErr w:type="gramEnd"/>
      <w:r>
        <w:rPr>
          <w:rFonts w:cs="Arial"/>
        </w:rPr>
        <w:t xml:space="preserve"> to read and adhere to.</w:t>
      </w:r>
    </w:p>
    <w:sectPr w:rsidR="002800A7" w:rsidRPr="002800A7" w:rsidSect="00217A89">
      <w:type w:val="continuous"/>
      <w:pgSz w:w="11906" w:h="16838" w:code="9"/>
      <w:pgMar w:top="777" w:right="1346" w:bottom="907" w:left="936" w:header="720" w:footer="720" w:gutter="62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5B"/>
    <w:rsid w:val="00012ABB"/>
    <w:rsid w:val="000829FE"/>
    <w:rsid w:val="000D4415"/>
    <w:rsid w:val="00217A89"/>
    <w:rsid w:val="002800A7"/>
    <w:rsid w:val="002C345B"/>
    <w:rsid w:val="00683EC2"/>
    <w:rsid w:val="006D1442"/>
    <w:rsid w:val="00787E20"/>
    <w:rsid w:val="007A4F2E"/>
    <w:rsid w:val="00875629"/>
    <w:rsid w:val="008F53D8"/>
    <w:rsid w:val="00BF75E2"/>
    <w:rsid w:val="00D8296C"/>
    <w:rsid w:val="00DE33A7"/>
    <w:rsid w:val="00E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CBE9514"/>
  <w15:chartTrackingRefBased/>
  <w15:docId w15:val="{96003ACB-9EBD-4C55-B29D-00B486E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color w:val="FF0000"/>
      <w:u w:val="single"/>
    </w:rPr>
  </w:style>
  <w:style w:type="character" w:customStyle="1" w:styleId="BodyTextChar">
    <w:name w:val="Body Text Char"/>
    <w:link w:val="BodyText"/>
    <w:rsid w:val="000D441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592B3416114D8A1B8649579CD52F" ma:contentTypeVersion="16" ma:contentTypeDescription="Create a new document." ma:contentTypeScope="" ma:versionID="0fbdb6542eb1021f9471817af1c65efb">
  <xsd:schema xmlns:xsd="http://www.w3.org/2001/XMLSchema" xmlns:xs="http://www.w3.org/2001/XMLSchema" xmlns:p="http://schemas.microsoft.com/office/2006/metadata/properties" xmlns:ns2="3e0018de-364f-43b7-b58d-f1e2f76493c1" xmlns:ns3="226a9cea-083a-46ef-9a2a-0162df2e1cf5" targetNamespace="http://schemas.microsoft.com/office/2006/metadata/properties" ma:root="true" ma:fieldsID="728372f3b609bab918affd38b2044f73" ns2:_="" ns3:_="">
    <xsd:import namespace="3e0018de-364f-43b7-b58d-f1e2f76493c1"/>
    <xsd:import namespace="226a9cea-083a-46ef-9a2a-0162df2e1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18de-364f-43b7-b58d-f1e2f7649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559e2-414d-42cb-8a3c-7948dda57f02}" ma:internalName="TaxCatchAll" ma:showField="CatchAllData" ma:web="3e0018de-364f-43b7-b58d-f1e2f7649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9cea-083a-46ef-9a2a-0162df2e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579f50-f77f-4690-8a9b-9f983e97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a9cea-083a-46ef-9a2a-0162df2e1cf5">
      <Terms xmlns="http://schemas.microsoft.com/office/infopath/2007/PartnerControls"/>
    </lcf76f155ced4ddcb4097134ff3c332f>
    <TaxCatchAll xmlns="3e0018de-364f-43b7-b58d-f1e2f76493c1"/>
  </documentManagement>
</p:properties>
</file>

<file path=customXml/itemProps1.xml><?xml version="1.0" encoding="utf-8"?>
<ds:datastoreItem xmlns:ds="http://schemas.openxmlformats.org/officeDocument/2006/customXml" ds:itemID="{44360B02-43FC-49D8-B34D-920E4457E1D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DADD5B-B494-4939-A94C-6703F5291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2FC9-E694-490A-BE2D-9E9A505FF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018de-364f-43b7-b58d-f1e2f76493c1"/>
    <ds:schemaRef ds:uri="226a9cea-083a-46ef-9a2a-0162df2e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7B7B6-D7BD-4EF2-8B6E-8316A93AF612}">
  <ds:schemaRefs>
    <ds:schemaRef ds:uri="http://purl.org/dc/dcmitype/"/>
    <ds:schemaRef ds:uri="226a9cea-083a-46ef-9a2a-0162df2e1cf5"/>
    <ds:schemaRef ds:uri="3e0018de-364f-43b7-b58d-f1e2f76493c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and Conditions</vt:lpstr>
    </vt:vector>
  </TitlesOfParts>
  <Company>Care For The Carers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</dc:title>
  <dc:subject/>
  <dc:creator>Care For The Carers</dc:creator>
  <cp:keywords/>
  <dc:description/>
  <cp:lastModifiedBy>Stephanie Blake</cp:lastModifiedBy>
  <cp:revision>2</cp:revision>
  <cp:lastPrinted>2007-02-05T15:40:00Z</cp:lastPrinted>
  <dcterms:created xsi:type="dcterms:W3CDTF">2022-12-14T15:39:00Z</dcterms:created>
  <dcterms:modified xsi:type="dcterms:W3CDTF">2022-12-14T15:39:00Z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